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BED" w14:textId="0DCB644D" w:rsidR="00B24C06" w:rsidRPr="00D756C1" w:rsidRDefault="00D756C1">
      <w:pPr>
        <w:jc w:val="center"/>
        <w:rPr>
          <w:rFonts w:ascii="Red Hat Display" w:hAnsi="Red Hat Display" w:cs="Red Hat Display"/>
          <w:b/>
          <w:sz w:val="48"/>
          <w:szCs w:val="48"/>
        </w:rPr>
      </w:pPr>
      <w:r w:rsidRPr="00D756C1">
        <w:rPr>
          <w:rFonts w:ascii="Red Hat Display" w:hAnsi="Red Hat Display" w:cs="Red Hat Display"/>
          <w:b/>
          <w:sz w:val="48"/>
          <w:szCs w:val="48"/>
        </w:rPr>
        <w:t>PSNZ Innovation Fund</w:t>
      </w:r>
    </w:p>
    <w:p w14:paraId="2454C7E7" w14:textId="3E1D95B5" w:rsidR="00D756C1" w:rsidRPr="00D756C1" w:rsidRDefault="00D756C1">
      <w:pPr>
        <w:jc w:val="center"/>
        <w:rPr>
          <w:rFonts w:ascii="Red Hat Display" w:hAnsi="Red Hat Display" w:cs="Red Hat Display"/>
          <w:b/>
          <w:sz w:val="28"/>
          <w:szCs w:val="28"/>
        </w:rPr>
      </w:pPr>
      <w:r>
        <w:rPr>
          <w:rFonts w:ascii="Red Hat Display" w:hAnsi="Red Hat Display" w:cs="Red Hat Display"/>
          <w:b/>
          <w:sz w:val="28"/>
          <w:szCs w:val="28"/>
        </w:rPr>
        <w:t>Purpose and Governance</w:t>
      </w:r>
    </w:p>
    <w:p w14:paraId="201A516F" w14:textId="77777777" w:rsidR="00B24C06" w:rsidRDefault="00B24C06">
      <w:pPr>
        <w:rPr>
          <w:rFonts w:ascii="Red Hat Display" w:hAnsi="Red Hat Display" w:cs="Red Hat Display"/>
        </w:rPr>
      </w:pPr>
    </w:p>
    <w:p w14:paraId="2D16CAA9" w14:textId="77777777" w:rsidR="00D756C1" w:rsidRPr="00D756C1" w:rsidRDefault="00D756C1">
      <w:pPr>
        <w:rPr>
          <w:rFonts w:ascii="Red Hat Display" w:hAnsi="Red Hat Display" w:cs="Red Hat Display"/>
        </w:rPr>
      </w:pPr>
    </w:p>
    <w:p w14:paraId="2CB2DD1A" w14:textId="77777777" w:rsidR="00B24C06" w:rsidRPr="00D756C1" w:rsidRDefault="00000000">
      <w:pPr>
        <w:rPr>
          <w:rFonts w:ascii="Red Hat Display" w:hAnsi="Red Hat Display" w:cs="Red Hat Display"/>
          <w:b/>
        </w:rPr>
      </w:pPr>
      <w:r w:rsidRPr="00D756C1">
        <w:rPr>
          <w:rFonts w:ascii="Red Hat Display" w:hAnsi="Red Hat Display" w:cs="Red Hat Display"/>
          <w:b/>
        </w:rPr>
        <w:t>Purpose</w:t>
      </w:r>
    </w:p>
    <w:p w14:paraId="64D8F6C0" w14:textId="77777777" w:rsidR="00B24C06" w:rsidRPr="00D756C1" w:rsidRDefault="00B24C06">
      <w:pPr>
        <w:rPr>
          <w:rFonts w:ascii="Red Hat Display" w:hAnsi="Red Hat Display" w:cs="Red Hat Display"/>
        </w:rPr>
      </w:pPr>
    </w:p>
    <w:p w14:paraId="727F0873" w14:textId="77777777" w:rsidR="00B24C06" w:rsidRPr="00D756C1" w:rsidRDefault="00000000">
      <w:pPr>
        <w:ind w:left="720"/>
        <w:jc w:val="both"/>
        <w:rPr>
          <w:rFonts w:ascii="Red Hat Display" w:hAnsi="Red Hat Display" w:cs="Red Hat Display"/>
          <w:i/>
          <w:color w:val="000000"/>
        </w:rPr>
      </w:pPr>
      <w:r w:rsidRPr="00D756C1">
        <w:rPr>
          <w:rFonts w:ascii="Red Hat Display" w:hAnsi="Red Hat Display" w:cs="Red Hat Display"/>
          <w:i/>
          <w:color w:val="000000"/>
        </w:rPr>
        <w:t>The purpose of the Innovation Fund is to improve the health and wellbeing of tamariki, rangatahi, and pakeke in Aotearoa New Zealand, by supporting innovative ways of providing healthcare. The pathway to more effective, efficient, safe, or equitable health care should be clearly visible in any application for support from the Innovation Fund.</w:t>
      </w:r>
    </w:p>
    <w:p w14:paraId="0E7428C7" w14:textId="77777777" w:rsidR="00B24C06" w:rsidRPr="00D756C1" w:rsidRDefault="00000000">
      <w:pPr>
        <w:ind w:left="720"/>
        <w:jc w:val="both"/>
        <w:rPr>
          <w:rFonts w:ascii="Red Hat Display" w:hAnsi="Red Hat Display" w:cs="Red Hat Display"/>
          <w:i/>
          <w:color w:val="000000"/>
        </w:rPr>
      </w:pPr>
      <w:r w:rsidRPr="00D756C1">
        <w:rPr>
          <w:rFonts w:ascii="Red Hat Display" w:hAnsi="Red Hat Display" w:cs="Red Hat Display"/>
          <w:i/>
          <w:color w:val="000000"/>
        </w:rPr>
        <w:t>Specifically the Fund aims –</w:t>
      </w:r>
    </w:p>
    <w:p w14:paraId="194D1DA8" w14:textId="77777777" w:rsidR="00B24C06" w:rsidRPr="00D756C1" w:rsidRDefault="00B24C06">
      <w:pPr>
        <w:ind w:left="720"/>
        <w:jc w:val="both"/>
        <w:rPr>
          <w:rFonts w:ascii="Red Hat Display" w:hAnsi="Red Hat Display" w:cs="Red Hat Display"/>
          <w:i/>
          <w:color w:val="000000"/>
        </w:rPr>
      </w:pPr>
    </w:p>
    <w:p w14:paraId="3E7774D2" w14:textId="77777777" w:rsidR="00B24C06" w:rsidRPr="00D756C1" w:rsidRDefault="00000000">
      <w:pPr>
        <w:numPr>
          <w:ilvl w:val="0"/>
          <w:numId w:val="1"/>
        </w:numPr>
        <w:tabs>
          <w:tab w:val="left" w:pos="0"/>
          <w:tab w:val="left" w:pos="426"/>
        </w:tabs>
        <w:spacing w:line="216" w:lineRule="auto"/>
        <w:jc w:val="both"/>
        <w:rPr>
          <w:rFonts w:ascii="Red Hat Display" w:hAnsi="Red Hat Display" w:cs="Red Hat Display"/>
          <w:i/>
          <w:color w:val="000000"/>
        </w:rPr>
      </w:pPr>
      <w:r w:rsidRPr="00D756C1">
        <w:rPr>
          <w:rFonts w:ascii="Red Hat Display" w:hAnsi="Red Hat Display" w:cs="Red Hat Display"/>
          <w:i/>
          <w:color w:val="000000"/>
        </w:rPr>
        <w:t>to enable the delivery of health care and health care education for tamariki, rangatahi, pakeke, and their whānau, in accordance with child health strategies, youth health strategies, public health policy, and national and regional health care goals;</w:t>
      </w:r>
    </w:p>
    <w:p w14:paraId="07C97E60" w14:textId="77777777" w:rsidR="00B24C06" w:rsidRPr="00D756C1" w:rsidRDefault="00000000">
      <w:pPr>
        <w:numPr>
          <w:ilvl w:val="0"/>
          <w:numId w:val="1"/>
        </w:numPr>
        <w:tabs>
          <w:tab w:val="left" w:pos="0"/>
          <w:tab w:val="left" w:pos="426"/>
        </w:tabs>
        <w:spacing w:line="216" w:lineRule="auto"/>
        <w:jc w:val="both"/>
        <w:rPr>
          <w:rFonts w:ascii="Red Hat Display" w:hAnsi="Red Hat Display" w:cs="Red Hat Display"/>
          <w:i/>
          <w:color w:val="000000"/>
        </w:rPr>
      </w:pPr>
      <w:r w:rsidRPr="00D756C1">
        <w:rPr>
          <w:rFonts w:ascii="Red Hat Display" w:hAnsi="Red Hat Display" w:cs="Red Hat Display"/>
          <w:i/>
          <w:color w:val="000000"/>
        </w:rPr>
        <w:t>to support the care of tamariki, rangatahi, pakeke, and their whānau regardless of where they live, to achieve equity of access to healthcare;</w:t>
      </w:r>
    </w:p>
    <w:p w14:paraId="5801D36F" w14:textId="77777777" w:rsidR="00B24C06" w:rsidRPr="00D756C1" w:rsidRDefault="00000000">
      <w:pPr>
        <w:numPr>
          <w:ilvl w:val="0"/>
          <w:numId w:val="1"/>
        </w:numPr>
        <w:tabs>
          <w:tab w:val="left" w:pos="0"/>
          <w:tab w:val="left" w:pos="426"/>
        </w:tabs>
        <w:spacing w:line="216" w:lineRule="auto"/>
        <w:jc w:val="both"/>
        <w:rPr>
          <w:rFonts w:ascii="Red Hat Display" w:hAnsi="Red Hat Display" w:cs="Red Hat Display"/>
          <w:i/>
          <w:color w:val="000000"/>
        </w:rPr>
      </w:pPr>
      <w:r w:rsidRPr="00D756C1">
        <w:rPr>
          <w:rFonts w:ascii="Red Hat Display" w:hAnsi="Red Hat Display" w:cs="Red Hat Display"/>
          <w:i/>
          <w:color w:val="000000"/>
        </w:rPr>
        <w:t>to enhance the capability and capacity of health care professionals to deliver quality health care to tamariki, rangatahi, pakeke, and their whānau, anywhere within Aotearoa, and the Pacific Region;</w:t>
      </w:r>
    </w:p>
    <w:p w14:paraId="591929C1" w14:textId="77777777" w:rsidR="00B24C06" w:rsidRPr="00D756C1" w:rsidRDefault="00000000">
      <w:pPr>
        <w:numPr>
          <w:ilvl w:val="0"/>
          <w:numId w:val="1"/>
        </w:numPr>
        <w:tabs>
          <w:tab w:val="left" w:pos="0"/>
          <w:tab w:val="left" w:pos="426"/>
        </w:tabs>
        <w:spacing w:line="216" w:lineRule="auto"/>
        <w:jc w:val="both"/>
        <w:rPr>
          <w:rFonts w:ascii="Red Hat Display" w:hAnsi="Red Hat Display" w:cs="Red Hat Display"/>
          <w:i/>
          <w:color w:val="000000"/>
        </w:rPr>
      </w:pPr>
      <w:r w:rsidRPr="00D756C1">
        <w:rPr>
          <w:rFonts w:ascii="Red Hat Display" w:hAnsi="Red Hat Display" w:cs="Red Hat Display"/>
          <w:i/>
          <w:color w:val="000000"/>
        </w:rPr>
        <w:t>to foster the development and implementation of novel and innovative health care technology which has the potential support the other aims of the fund.</w:t>
      </w:r>
    </w:p>
    <w:p w14:paraId="3563C88D" w14:textId="77777777" w:rsidR="00B24C06" w:rsidRPr="00D756C1" w:rsidRDefault="00B24C06">
      <w:pPr>
        <w:jc w:val="both"/>
        <w:rPr>
          <w:rFonts w:ascii="Red Hat Display" w:hAnsi="Red Hat Display" w:cs="Red Hat Display"/>
        </w:rPr>
      </w:pPr>
    </w:p>
    <w:p w14:paraId="5011913A" w14:textId="77777777" w:rsidR="00B24C06" w:rsidRPr="00D756C1" w:rsidRDefault="00B24C06">
      <w:pPr>
        <w:jc w:val="both"/>
        <w:rPr>
          <w:rFonts w:ascii="Red Hat Display" w:hAnsi="Red Hat Display" w:cs="Red Hat Display"/>
        </w:rPr>
      </w:pPr>
    </w:p>
    <w:p w14:paraId="4CFD4D43" w14:textId="77777777" w:rsidR="00B24C06" w:rsidRPr="00D756C1" w:rsidRDefault="00000000">
      <w:pPr>
        <w:jc w:val="both"/>
        <w:rPr>
          <w:rFonts w:ascii="Red Hat Display" w:hAnsi="Red Hat Display" w:cs="Red Hat Display"/>
        </w:rPr>
      </w:pPr>
      <w:r w:rsidRPr="00D756C1">
        <w:rPr>
          <w:rFonts w:ascii="Red Hat Display" w:hAnsi="Red Hat Display" w:cs="Red Hat Display"/>
          <w:b/>
        </w:rPr>
        <w:t xml:space="preserve">Governance </w:t>
      </w:r>
      <w:r w:rsidRPr="00D756C1">
        <w:rPr>
          <w:rFonts w:ascii="Red Hat Display" w:hAnsi="Red Hat Display" w:cs="Red Hat Display"/>
        </w:rPr>
        <w:t>(who is responsible for managing the fund and how they make decisions)</w:t>
      </w:r>
    </w:p>
    <w:p w14:paraId="2C89F276"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Decisions relating to the generation, allocation, and distribution of the Fund will be the responsibility of the Innovation Fund Committee, made up of -</w:t>
      </w:r>
    </w:p>
    <w:p w14:paraId="43275AA8"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ab/>
        <w:t>The PSNZ President</w:t>
      </w:r>
    </w:p>
    <w:p w14:paraId="57CDA4F0"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ab/>
        <w:t>The Honorary Treasurer</w:t>
      </w:r>
    </w:p>
    <w:p w14:paraId="073D7717"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ab/>
        <w:t xml:space="preserve">Two other members of the Council; and </w:t>
      </w:r>
    </w:p>
    <w:p w14:paraId="5C0E500C"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ab/>
        <w:t>Supported by the Administrative Officer of the Society.</w:t>
      </w:r>
    </w:p>
    <w:p w14:paraId="2C21BA05" w14:textId="77777777" w:rsidR="00B24C06" w:rsidRPr="00D756C1" w:rsidRDefault="00B24C06">
      <w:pPr>
        <w:jc w:val="both"/>
        <w:rPr>
          <w:rFonts w:ascii="Red Hat Display" w:hAnsi="Red Hat Display" w:cs="Red Hat Display"/>
        </w:rPr>
      </w:pPr>
    </w:p>
    <w:p w14:paraId="24EA2D9B" w14:textId="242A7A63" w:rsidR="00B24C06" w:rsidRPr="00D756C1" w:rsidRDefault="00000000">
      <w:pPr>
        <w:jc w:val="both"/>
        <w:rPr>
          <w:rFonts w:ascii="Red Hat Display" w:hAnsi="Red Hat Display" w:cs="Red Hat Display"/>
        </w:rPr>
      </w:pPr>
      <w:r w:rsidRPr="00D756C1">
        <w:rPr>
          <w:rFonts w:ascii="Red Hat Display" w:hAnsi="Red Hat Display" w:cs="Red Hat Display"/>
        </w:rPr>
        <w:t xml:space="preserve">The Committee will meet formally once a year at the time of the Annual  Meeting where the Treasurer will provide a report on the financial performance of the Fund.  This will form the basis of the Committee confirming fund allocation for the upcoming year.  Information about the financial activity of the Fund will be included in the Treasurers annual report to the Society.  </w:t>
      </w:r>
    </w:p>
    <w:p w14:paraId="46E45A57" w14:textId="77777777" w:rsidR="00B24C06" w:rsidRPr="00D756C1" w:rsidRDefault="00B24C06">
      <w:pPr>
        <w:jc w:val="both"/>
        <w:rPr>
          <w:rFonts w:ascii="Red Hat Display" w:hAnsi="Red Hat Display" w:cs="Red Hat Display"/>
        </w:rPr>
      </w:pPr>
    </w:p>
    <w:p w14:paraId="416A9CF0"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Throughout the year the Committee will convene to review applications to the Fund and will report this activity to the Council.  The Committee is ultimately responsible to the membership for the fair, transparent and sustainable administration of the Fund.</w:t>
      </w:r>
    </w:p>
    <w:p w14:paraId="32137B28" w14:textId="77777777" w:rsidR="00B24C06" w:rsidRPr="00D756C1" w:rsidRDefault="00B24C06">
      <w:pPr>
        <w:jc w:val="both"/>
        <w:rPr>
          <w:rFonts w:ascii="Red Hat Display" w:hAnsi="Red Hat Display" w:cs="Red Hat Display"/>
        </w:rPr>
      </w:pPr>
    </w:p>
    <w:p w14:paraId="30686A73"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Information about successful applicants to the Fund will be published on the Society website, along with the applicant’s activity report.</w:t>
      </w:r>
    </w:p>
    <w:p w14:paraId="188D4FAC" w14:textId="77777777" w:rsidR="00B24C06" w:rsidRPr="00D756C1" w:rsidRDefault="00B24C06">
      <w:pPr>
        <w:jc w:val="both"/>
        <w:rPr>
          <w:rFonts w:ascii="Red Hat Display" w:hAnsi="Red Hat Display" w:cs="Red Hat Display"/>
        </w:rPr>
      </w:pPr>
    </w:p>
    <w:p w14:paraId="00362A31" w14:textId="77777777" w:rsidR="00B24C06" w:rsidRPr="00D756C1" w:rsidRDefault="00000000">
      <w:pPr>
        <w:jc w:val="both"/>
        <w:rPr>
          <w:rFonts w:ascii="Red Hat Display" w:hAnsi="Red Hat Display" w:cs="Red Hat Display"/>
        </w:rPr>
      </w:pPr>
      <w:r w:rsidRPr="00D756C1">
        <w:rPr>
          <w:rFonts w:ascii="Red Hat Display" w:hAnsi="Red Hat Display" w:cs="Red Hat Display"/>
          <w:b/>
        </w:rPr>
        <w:lastRenderedPageBreak/>
        <w:t>Generation</w:t>
      </w:r>
      <w:r w:rsidRPr="00D756C1">
        <w:rPr>
          <w:rFonts w:ascii="Red Hat Display" w:hAnsi="Red Hat Display" w:cs="Red Hat Display"/>
        </w:rPr>
        <w:t xml:space="preserve"> (how the fund is maintained)</w:t>
      </w:r>
    </w:p>
    <w:p w14:paraId="38FD4FD3"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The Fund will be maintained by donations, bequests, and return on investment, which over one year will constitute the Annual Fund Income.</w:t>
      </w:r>
    </w:p>
    <w:p w14:paraId="68EC2A11" w14:textId="77777777" w:rsidR="00B24C06" w:rsidRPr="00D756C1" w:rsidRDefault="00B24C06">
      <w:pPr>
        <w:jc w:val="both"/>
        <w:rPr>
          <w:rFonts w:ascii="Red Hat Display" w:hAnsi="Red Hat Display" w:cs="Red Hat Display"/>
        </w:rPr>
      </w:pPr>
    </w:p>
    <w:p w14:paraId="4716C34A"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To support the long-term availability of the Fund, the Committee will work to ensure the capital is invested strategically, and in a way that reflects the values of the Paediatric Society.</w:t>
      </w:r>
    </w:p>
    <w:p w14:paraId="4F4EC40D"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 xml:space="preserve">Each year at the Annual Meeting the Committee will determine the amount by which the fund will be grown, the Determined Growth Amount, calculated as the Determined Growth Percentage (a figure equal to or greater than the rate of inflation) multiplied by the fund value.  This approach is designed to ensure the value of the fund does not decay over time.  </w:t>
      </w:r>
    </w:p>
    <w:p w14:paraId="1BC3FC38" w14:textId="77777777" w:rsidR="00B24C06" w:rsidRPr="00D756C1" w:rsidRDefault="00B24C06">
      <w:pPr>
        <w:jc w:val="both"/>
        <w:rPr>
          <w:rFonts w:ascii="Red Hat Display" w:hAnsi="Red Hat Display" w:cs="Red Hat Display"/>
        </w:rPr>
      </w:pPr>
    </w:p>
    <w:p w14:paraId="48AFAD7C" w14:textId="77777777" w:rsidR="00B24C06" w:rsidRPr="00D756C1" w:rsidRDefault="00B24C06">
      <w:pPr>
        <w:jc w:val="both"/>
        <w:rPr>
          <w:rFonts w:ascii="Red Hat Display" w:hAnsi="Red Hat Display" w:cs="Red Hat Display"/>
        </w:rPr>
      </w:pPr>
    </w:p>
    <w:p w14:paraId="169F5048" w14:textId="77777777" w:rsidR="00B24C06" w:rsidRPr="00D756C1" w:rsidRDefault="00000000">
      <w:pPr>
        <w:jc w:val="both"/>
        <w:rPr>
          <w:rFonts w:ascii="Red Hat Display" w:hAnsi="Red Hat Display" w:cs="Red Hat Display"/>
        </w:rPr>
      </w:pPr>
      <w:r w:rsidRPr="00D756C1">
        <w:rPr>
          <w:rFonts w:ascii="Red Hat Display" w:hAnsi="Red Hat Display" w:cs="Red Hat Display"/>
          <w:b/>
        </w:rPr>
        <w:t>Allocation</w:t>
      </w:r>
      <w:r w:rsidRPr="00D756C1">
        <w:rPr>
          <w:rFonts w:ascii="Red Hat Display" w:hAnsi="Red Hat Display" w:cs="Red Hat Display"/>
        </w:rPr>
        <w:t xml:space="preserve"> (how much is available for distribution each year)</w:t>
      </w:r>
    </w:p>
    <w:p w14:paraId="78D792A6"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The amount of money available for allocation each year will be the Annual Fund Income minus the Determined Growth Amount.  This money will be available over the following 12 months as it is applied for.  Any unallocated funds will be held over for allocation in the following year.</w:t>
      </w:r>
    </w:p>
    <w:p w14:paraId="0121E8DD" w14:textId="77777777" w:rsidR="00B24C06" w:rsidRPr="00D756C1" w:rsidRDefault="00B24C06">
      <w:pPr>
        <w:jc w:val="both"/>
        <w:rPr>
          <w:rFonts w:ascii="Red Hat Display" w:hAnsi="Red Hat Display" w:cs="Red Hat Display"/>
        </w:rPr>
      </w:pPr>
    </w:p>
    <w:p w14:paraId="0CEF11D2" w14:textId="77777777" w:rsidR="00B24C06" w:rsidRPr="00D756C1" w:rsidRDefault="00B24C06">
      <w:pPr>
        <w:jc w:val="both"/>
        <w:rPr>
          <w:rFonts w:ascii="Red Hat Display" w:hAnsi="Red Hat Display" w:cs="Red Hat Display"/>
        </w:rPr>
      </w:pPr>
    </w:p>
    <w:p w14:paraId="4A8B6D39" w14:textId="77777777" w:rsidR="00B24C06" w:rsidRPr="00D756C1" w:rsidRDefault="00000000">
      <w:pPr>
        <w:jc w:val="both"/>
        <w:rPr>
          <w:rFonts w:ascii="Red Hat Display" w:hAnsi="Red Hat Display" w:cs="Red Hat Display"/>
        </w:rPr>
      </w:pPr>
      <w:r w:rsidRPr="00D756C1">
        <w:rPr>
          <w:rFonts w:ascii="Red Hat Display" w:hAnsi="Red Hat Display" w:cs="Red Hat Display"/>
          <w:b/>
        </w:rPr>
        <w:t>Distribution</w:t>
      </w:r>
      <w:r w:rsidRPr="00D756C1">
        <w:rPr>
          <w:rFonts w:ascii="Red Hat Display" w:hAnsi="Red Hat Display" w:cs="Red Hat Display"/>
        </w:rPr>
        <w:t xml:space="preserve"> (how the fund is distributed to recipients)</w:t>
      </w:r>
    </w:p>
    <w:p w14:paraId="61E9F112"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The allocated funds will be available for distribution throughout the year.  Every application will be considered on its merits and balanced with the need to distribute a limited amount of funds throughout the year.</w:t>
      </w:r>
    </w:p>
    <w:p w14:paraId="66D21B19" w14:textId="77777777" w:rsidR="00B24C06" w:rsidRPr="00D756C1" w:rsidRDefault="00B24C06">
      <w:pPr>
        <w:jc w:val="both"/>
        <w:rPr>
          <w:rFonts w:ascii="Red Hat Display" w:hAnsi="Red Hat Display" w:cs="Red Hat Display"/>
        </w:rPr>
      </w:pPr>
    </w:p>
    <w:p w14:paraId="25668CF0" w14:textId="77777777" w:rsidR="00B24C06" w:rsidRPr="00D756C1" w:rsidRDefault="00B24C06">
      <w:pPr>
        <w:jc w:val="both"/>
        <w:rPr>
          <w:rFonts w:ascii="Red Hat Display" w:hAnsi="Red Hat Display" w:cs="Red Hat Display"/>
        </w:rPr>
      </w:pPr>
    </w:p>
    <w:p w14:paraId="6A399A84" w14:textId="2E8FC5AF" w:rsidR="00B24C06" w:rsidRPr="00D756C1" w:rsidRDefault="00000000">
      <w:pPr>
        <w:jc w:val="both"/>
        <w:rPr>
          <w:rFonts w:ascii="Red Hat Display" w:hAnsi="Red Hat Display" w:cs="Red Hat Display"/>
          <w:bCs/>
        </w:rPr>
      </w:pPr>
      <w:r w:rsidRPr="00D756C1">
        <w:rPr>
          <w:rFonts w:ascii="Red Hat Display" w:hAnsi="Red Hat Display" w:cs="Red Hat Display"/>
          <w:b/>
        </w:rPr>
        <w:t>Application</w:t>
      </w:r>
      <w:r w:rsidR="00D756C1">
        <w:rPr>
          <w:rFonts w:ascii="Red Hat Display" w:hAnsi="Red Hat Display" w:cs="Red Hat Display"/>
          <w:b/>
        </w:rPr>
        <w:t xml:space="preserve"> </w:t>
      </w:r>
      <w:r w:rsidR="00D756C1">
        <w:rPr>
          <w:rFonts w:ascii="Red Hat Display" w:hAnsi="Red Hat Display" w:cs="Red Hat Display"/>
          <w:bCs/>
        </w:rPr>
        <w:t>(how to apply for the fund)</w:t>
      </w:r>
    </w:p>
    <w:p w14:paraId="3EE9B729" w14:textId="77777777" w:rsidR="00B24C06" w:rsidRPr="00D756C1" w:rsidRDefault="00B24C06">
      <w:pPr>
        <w:jc w:val="both"/>
        <w:rPr>
          <w:rFonts w:ascii="Red Hat Display" w:hAnsi="Red Hat Display" w:cs="Red Hat Display"/>
        </w:rPr>
      </w:pPr>
    </w:p>
    <w:p w14:paraId="27246761" w14:textId="77777777" w:rsidR="00B24C06" w:rsidRPr="00D756C1" w:rsidRDefault="00000000">
      <w:pPr>
        <w:jc w:val="both"/>
        <w:rPr>
          <w:rFonts w:ascii="Red Hat Display" w:hAnsi="Red Hat Display" w:cs="Red Hat Display"/>
        </w:rPr>
      </w:pPr>
      <w:bookmarkStart w:id="0" w:name="_heading=h.30j0zll" w:colFirst="0" w:colLast="0"/>
      <w:bookmarkEnd w:id="0"/>
      <w:r w:rsidRPr="00D756C1">
        <w:rPr>
          <w:rFonts w:ascii="Red Hat Display" w:hAnsi="Red Hat Display" w:cs="Red Hat Display"/>
        </w:rPr>
        <w:t xml:space="preserve">Applications will be taken throughout the year, with four closing dates of 1 February, 1 May, 1 August and 1 November. The Innovation Fund Committee will convene, consider applications, and respond to applicants within 1 month of these dates, with one meeting coinciding with the Annual Scientific Meeting.  </w:t>
      </w:r>
    </w:p>
    <w:p w14:paraId="3A9EB2A7" w14:textId="77777777" w:rsidR="00B24C06" w:rsidRPr="00D756C1" w:rsidRDefault="00B24C06">
      <w:pPr>
        <w:rPr>
          <w:rFonts w:ascii="Red Hat Display" w:hAnsi="Red Hat Display" w:cs="Red Hat Display"/>
        </w:rPr>
      </w:pPr>
    </w:p>
    <w:p w14:paraId="75389645" w14:textId="06FA78BC" w:rsidR="00B24C06" w:rsidRPr="00D756C1" w:rsidRDefault="00000000">
      <w:pPr>
        <w:rPr>
          <w:rFonts w:ascii="Red Hat Display" w:hAnsi="Red Hat Display" w:cs="Red Hat Display"/>
        </w:rPr>
      </w:pPr>
      <w:bookmarkStart w:id="1" w:name="_heading=h.1fob9te" w:colFirst="0" w:colLast="0"/>
      <w:bookmarkEnd w:id="1"/>
      <w:r w:rsidRPr="00D756C1">
        <w:rPr>
          <w:rFonts w:ascii="Red Hat Display" w:hAnsi="Red Hat Display" w:cs="Red Hat Display"/>
        </w:rPr>
        <w:t xml:space="preserve">Applicants who would like support specific to the Tiriti o Waitangi and Equity component of the application can email </w:t>
      </w:r>
      <w:hyperlink r:id="rId12" w:history="1">
        <w:r w:rsidR="00CD418C" w:rsidRPr="00604B25">
          <w:rPr>
            <w:rStyle w:val="Hyperlink"/>
            <w:rFonts w:ascii="Red Hat Display" w:hAnsi="Red Hat Display" w:cs="Red Hat Display"/>
          </w:rPr>
          <w:t>admin@paediatrics.org.nz</w:t>
        </w:r>
      </w:hyperlink>
      <w:r w:rsidR="00CD418C">
        <w:rPr>
          <w:rFonts w:ascii="Red Hat Display" w:hAnsi="Red Hat Display" w:cs="Red Hat Display"/>
        </w:rPr>
        <w:t xml:space="preserve"> with</w:t>
      </w:r>
      <w:r w:rsidRPr="00D756C1">
        <w:rPr>
          <w:rFonts w:ascii="Red Hat Display" w:hAnsi="Red Hat Display" w:cs="Red Hat Display"/>
        </w:rPr>
        <w:t xml:space="preserve"> questions, or to schedule an online hui</w:t>
      </w:r>
    </w:p>
    <w:p w14:paraId="16E9BA99" w14:textId="77777777" w:rsidR="00B24C06" w:rsidRPr="00D756C1" w:rsidRDefault="00B24C06">
      <w:pPr>
        <w:jc w:val="both"/>
        <w:rPr>
          <w:rFonts w:ascii="Red Hat Display" w:hAnsi="Red Hat Display" w:cs="Red Hat Display"/>
        </w:rPr>
      </w:pPr>
    </w:p>
    <w:p w14:paraId="1FA837DB" w14:textId="77777777" w:rsidR="00B24C06" w:rsidRPr="00D756C1" w:rsidRDefault="00000000">
      <w:pPr>
        <w:jc w:val="both"/>
        <w:rPr>
          <w:rFonts w:ascii="Red Hat Display" w:hAnsi="Red Hat Display" w:cs="Red Hat Display"/>
        </w:rPr>
      </w:pPr>
      <w:r w:rsidRPr="00D756C1">
        <w:rPr>
          <w:rFonts w:ascii="Red Hat Display" w:hAnsi="Red Hat Display" w:cs="Red Hat Display"/>
        </w:rPr>
        <w:t>Applicants are not required to be members of the PSNZ.</w:t>
      </w:r>
    </w:p>
    <w:p w14:paraId="13738FD9" w14:textId="77777777" w:rsidR="00B24C06" w:rsidRPr="00D756C1" w:rsidRDefault="00B24C06">
      <w:pPr>
        <w:jc w:val="both"/>
        <w:rPr>
          <w:rFonts w:ascii="Red Hat Display" w:hAnsi="Red Hat Display" w:cs="Red Hat Display"/>
        </w:rPr>
      </w:pPr>
    </w:p>
    <w:p w14:paraId="792ABDD3" w14:textId="745473C8" w:rsidR="00D756C1" w:rsidRDefault="00000000">
      <w:pPr>
        <w:jc w:val="both"/>
        <w:rPr>
          <w:rFonts w:ascii="Red Hat Display" w:hAnsi="Red Hat Display" w:cs="Red Hat Display"/>
        </w:rPr>
      </w:pPr>
      <w:r w:rsidRPr="00D756C1">
        <w:rPr>
          <w:rFonts w:ascii="Red Hat Display" w:hAnsi="Red Hat Display" w:cs="Red Hat Display"/>
        </w:rPr>
        <w:t xml:space="preserve">Application will be on the approved form available on the </w:t>
      </w:r>
      <w:r w:rsidR="00D756C1" w:rsidRPr="00D756C1">
        <w:rPr>
          <w:rFonts w:ascii="Red Hat Display" w:hAnsi="Red Hat Display" w:cs="Red Hat Display"/>
        </w:rPr>
        <w:t>PSNZ</w:t>
      </w:r>
      <w:r w:rsidRPr="00D756C1">
        <w:rPr>
          <w:rFonts w:ascii="Red Hat Display" w:hAnsi="Red Hat Display" w:cs="Red Hat Display"/>
        </w:rPr>
        <w:t xml:space="preserve"> website.  </w:t>
      </w:r>
    </w:p>
    <w:p w14:paraId="4BD4BAFB" w14:textId="77777777" w:rsidR="00D756C1" w:rsidRDefault="00D756C1">
      <w:pPr>
        <w:jc w:val="both"/>
        <w:rPr>
          <w:rFonts w:ascii="Red Hat Display" w:hAnsi="Red Hat Display" w:cs="Red Hat Display"/>
        </w:rPr>
      </w:pPr>
    </w:p>
    <w:p w14:paraId="1EC6DE90" w14:textId="77C14082" w:rsidR="00B24C06" w:rsidRPr="00D756C1" w:rsidRDefault="00000000">
      <w:pPr>
        <w:jc w:val="both"/>
        <w:rPr>
          <w:rFonts w:ascii="Red Hat Display" w:hAnsi="Red Hat Display" w:cs="Red Hat Display"/>
        </w:rPr>
      </w:pPr>
      <w:r w:rsidRPr="00D756C1">
        <w:rPr>
          <w:rFonts w:ascii="Red Hat Display" w:hAnsi="Red Hat Display" w:cs="Red Hat Display"/>
        </w:rPr>
        <w:t>Applications will be considered on the following criteria:</w:t>
      </w:r>
    </w:p>
    <w:p w14:paraId="4E54F7FA" w14:textId="77777777" w:rsidR="00B24C06" w:rsidRPr="00D756C1" w:rsidRDefault="00B24C06">
      <w:pPr>
        <w:jc w:val="both"/>
        <w:rPr>
          <w:rFonts w:ascii="Red Hat Display" w:hAnsi="Red Hat Display" w:cs="Red Hat Display"/>
        </w:rPr>
      </w:pPr>
    </w:p>
    <w:p w14:paraId="2CBA1E78" w14:textId="77777777" w:rsidR="00B24C06" w:rsidRPr="00D756C1" w:rsidRDefault="00000000">
      <w:pPr>
        <w:numPr>
          <w:ilvl w:val="0"/>
          <w:numId w:val="2"/>
        </w:numPr>
        <w:jc w:val="both"/>
        <w:rPr>
          <w:rFonts w:ascii="Red Hat Display" w:hAnsi="Red Hat Display" w:cs="Red Hat Display"/>
        </w:rPr>
      </w:pPr>
      <w:r w:rsidRPr="00D756C1">
        <w:rPr>
          <w:rFonts w:ascii="Red Hat Display" w:hAnsi="Red Hat Display" w:cs="Red Hat Display"/>
        </w:rPr>
        <w:t>How well the proposed activity meets the purpose of the fund.</w:t>
      </w:r>
    </w:p>
    <w:p w14:paraId="7B2FA39A" w14:textId="77777777" w:rsidR="00B24C06" w:rsidRPr="00D756C1" w:rsidRDefault="00000000">
      <w:pPr>
        <w:numPr>
          <w:ilvl w:val="0"/>
          <w:numId w:val="2"/>
        </w:numPr>
        <w:jc w:val="both"/>
        <w:rPr>
          <w:rFonts w:ascii="Red Hat Display" w:hAnsi="Red Hat Display" w:cs="Red Hat Display"/>
        </w:rPr>
      </w:pPr>
      <w:bookmarkStart w:id="2" w:name="_heading=h.3znysh7" w:colFirst="0" w:colLast="0"/>
      <w:bookmarkEnd w:id="2"/>
      <w:r w:rsidRPr="00D756C1">
        <w:rPr>
          <w:rFonts w:ascii="Red Hat Display" w:hAnsi="Red Hat Display" w:cs="Red Hat Display"/>
        </w:rPr>
        <w:t xml:space="preserve">How well the proposed activity links to the </w:t>
      </w:r>
      <w:hyperlink r:id="rId13">
        <w:r w:rsidR="00B24C06" w:rsidRPr="00D756C1">
          <w:rPr>
            <w:rFonts w:ascii="Red Hat Display" w:hAnsi="Red Hat Display" w:cs="Red Hat Display"/>
            <w:color w:val="0563C1"/>
            <w:u w:val="single"/>
          </w:rPr>
          <w:t>Strategic Goals of the Paediatric Society</w:t>
        </w:r>
      </w:hyperlink>
      <w:r w:rsidRPr="00D756C1">
        <w:rPr>
          <w:rFonts w:ascii="Red Hat Display" w:hAnsi="Red Hat Display" w:cs="Red Hat Display"/>
        </w:rPr>
        <w:t xml:space="preserve">, in particular how each article of Te Tiriti o Waitangi is upheld and opportunities for advancing equity are presented.     </w:t>
      </w:r>
    </w:p>
    <w:p w14:paraId="6DA44C1F" w14:textId="77777777" w:rsidR="00B24C06" w:rsidRPr="00D756C1" w:rsidRDefault="00000000">
      <w:pPr>
        <w:numPr>
          <w:ilvl w:val="0"/>
          <w:numId w:val="2"/>
        </w:numPr>
        <w:jc w:val="both"/>
        <w:rPr>
          <w:rFonts w:ascii="Red Hat Display" w:hAnsi="Red Hat Display" w:cs="Red Hat Display"/>
        </w:rPr>
      </w:pPr>
      <w:r w:rsidRPr="00D756C1">
        <w:rPr>
          <w:rFonts w:ascii="Red Hat Display" w:hAnsi="Red Hat Display" w:cs="Red Hat Display"/>
        </w:rPr>
        <w:lastRenderedPageBreak/>
        <w:t>The proposed activity being relevant to the recipient’s scope of practice.</w:t>
      </w:r>
    </w:p>
    <w:p w14:paraId="530920CB" w14:textId="77777777" w:rsidR="00B24C06" w:rsidRPr="00D756C1" w:rsidRDefault="00000000">
      <w:pPr>
        <w:numPr>
          <w:ilvl w:val="0"/>
          <w:numId w:val="2"/>
        </w:numPr>
        <w:jc w:val="both"/>
        <w:rPr>
          <w:rFonts w:ascii="Red Hat Display" w:hAnsi="Red Hat Display" w:cs="Red Hat Display"/>
        </w:rPr>
      </w:pPr>
      <w:r w:rsidRPr="00D756C1">
        <w:rPr>
          <w:rFonts w:ascii="Red Hat Display" w:hAnsi="Red Hat Display" w:cs="Red Hat Display"/>
        </w:rPr>
        <w:t>Whether the innovation is novel, either overall or to Aotearoa.</w:t>
      </w:r>
    </w:p>
    <w:p w14:paraId="203BFC5E" w14:textId="77777777" w:rsidR="00B24C06" w:rsidRPr="00D756C1" w:rsidRDefault="00000000">
      <w:pPr>
        <w:numPr>
          <w:ilvl w:val="0"/>
          <w:numId w:val="2"/>
        </w:numPr>
        <w:jc w:val="both"/>
        <w:rPr>
          <w:rFonts w:ascii="Red Hat Display" w:hAnsi="Red Hat Display" w:cs="Red Hat Display"/>
        </w:rPr>
      </w:pPr>
      <w:r w:rsidRPr="00D756C1">
        <w:rPr>
          <w:rFonts w:ascii="Red Hat Display" w:hAnsi="Red Hat Display" w:cs="Red Hat Display"/>
        </w:rPr>
        <w:t>How the success of the project will be determined.</w:t>
      </w:r>
    </w:p>
    <w:p w14:paraId="384D55DA" w14:textId="77777777" w:rsidR="00B24C06" w:rsidRPr="00D756C1" w:rsidRDefault="00000000">
      <w:pPr>
        <w:numPr>
          <w:ilvl w:val="0"/>
          <w:numId w:val="2"/>
        </w:numPr>
        <w:jc w:val="both"/>
        <w:rPr>
          <w:rFonts w:ascii="Red Hat Display" w:hAnsi="Red Hat Display" w:cs="Red Hat Display"/>
        </w:rPr>
      </w:pPr>
      <w:r w:rsidRPr="00D756C1">
        <w:rPr>
          <w:rFonts w:ascii="Red Hat Display" w:hAnsi="Red Hat Display" w:cs="Red Hat Display"/>
        </w:rPr>
        <w:t>The likelihood that the innovation will be sustained at the completion of the funded project.</w:t>
      </w:r>
    </w:p>
    <w:p w14:paraId="09E34C6A" w14:textId="77777777" w:rsidR="00B24C06" w:rsidRPr="00D756C1" w:rsidRDefault="00000000">
      <w:pPr>
        <w:numPr>
          <w:ilvl w:val="0"/>
          <w:numId w:val="2"/>
        </w:numPr>
        <w:jc w:val="both"/>
        <w:rPr>
          <w:rFonts w:ascii="Red Hat Display" w:hAnsi="Red Hat Display" w:cs="Red Hat Display"/>
        </w:rPr>
      </w:pPr>
      <w:r w:rsidRPr="00D756C1">
        <w:rPr>
          <w:rFonts w:ascii="Red Hat Display" w:hAnsi="Red Hat Display" w:cs="Red Hat Display"/>
        </w:rPr>
        <w:t>Other sources of funding obtained or explored, noting that it may be possible to combine with other funding sources.</w:t>
      </w:r>
    </w:p>
    <w:p w14:paraId="6FF7252B" w14:textId="77777777" w:rsidR="00B24C06" w:rsidRPr="00D756C1" w:rsidRDefault="00B24C06">
      <w:pPr>
        <w:jc w:val="both"/>
        <w:rPr>
          <w:rFonts w:ascii="Red Hat Display" w:hAnsi="Red Hat Display" w:cs="Red Hat Display"/>
        </w:rPr>
      </w:pPr>
    </w:p>
    <w:p w14:paraId="7759D855" w14:textId="55AA50C4" w:rsidR="00B24C06" w:rsidRPr="00D756C1" w:rsidRDefault="00000000">
      <w:pPr>
        <w:jc w:val="both"/>
        <w:rPr>
          <w:rFonts w:ascii="Red Hat Display" w:hAnsi="Red Hat Display" w:cs="Red Hat Display"/>
        </w:rPr>
      </w:pPr>
      <w:r w:rsidRPr="00D756C1">
        <w:rPr>
          <w:rFonts w:ascii="Red Hat Display" w:hAnsi="Red Hat Display" w:cs="Red Hat Display"/>
        </w:rPr>
        <w:t xml:space="preserve">Applications will not be considered for projects that are primarily </w:t>
      </w:r>
      <w:r w:rsidR="00D756C1" w:rsidRPr="00D756C1">
        <w:rPr>
          <w:rFonts w:ascii="Red Hat Display" w:hAnsi="Red Hat Display" w:cs="Red Hat Display"/>
        </w:rPr>
        <w:t>research or</w:t>
      </w:r>
      <w:r w:rsidRPr="00D756C1">
        <w:rPr>
          <w:rFonts w:ascii="Red Hat Display" w:hAnsi="Red Hat Display" w:cs="Red Hat Display"/>
        </w:rPr>
        <w:t xml:space="preserve"> are primarily to support the continuing education of the applicant.   </w:t>
      </w:r>
    </w:p>
    <w:p w14:paraId="4CCD1C81" w14:textId="77777777" w:rsidR="00B24C06" w:rsidRPr="00D756C1" w:rsidRDefault="00B24C06">
      <w:pPr>
        <w:jc w:val="both"/>
        <w:rPr>
          <w:rFonts w:ascii="Red Hat Display" w:hAnsi="Red Hat Display" w:cs="Red Hat Display"/>
        </w:rPr>
      </w:pPr>
    </w:p>
    <w:p w14:paraId="73CB62CB" w14:textId="77777777" w:rsidR="00B24C06" w:rsidRPr="00D756C1" w:rsidRDefault="00000000">
      <w:pPr>
        <w:jc w:val="both"/>
        <w:rPr>
          <w:rFonts w:ascii="Red Hat Display" w:hAnsi="Red Hat Display" w:cs="Red Hat Display"/>
        </w:rPr>
      </w:pPr>
      <w:bookmarkStart w:id="3" w:name="_heading=h.2et92p0" w:colFirst="0" w:colLast="0"/>
      <w:bookmarkEnd w:id="3"/>
      <w:r w:rsidRPr="00D756C1">
        <w:rPr>
          <w:rFonts w:ascii="Red Hat Display" w:hAnsi="Red Hat Display" w:cs="Red Hat Display"/>
        </w:rPr>
        <w:t>There is an expectation of submission of an activity report, and acknowledgement of the support provided by the Paediatric Society in any publication or promotion related to the activity.</w:t>
      </w:r>
    </w:p>
    <w:p w14:paraId="5C99EF18" w14:textId="77777777" w:rsidR="00B24C06" w:rsidRPr="00D756C1" w:rsidRDefault="00B24C06">
      <w:pPr>
        <w:jc w:val="both"/>
        <w:rPr>
          <w:rFonts w:ascii="Red Hat Display" w:hAnsi="Red Hat Display" w:cs="Red Hat Display"/>
        </w:rPr>
      </w:pPr>
    </w:p>
    <w:p w14:paraId="1876548C" w14:textId="77777777" w:rsidR="00B24C06" w:rsidRPr="00D756C1" w:rsidRDefault="00000000">
      <w:pPr>
        <w:jc w:val="both"/>
        <w:rPr>
          <w:rFonts w:ascii="Red Hat Display" w:hAnsi="Red Hat Display" w:cs="Red Hat Display"/>
        </w:rPr>
      </w:pPr>
      <w:bookmarkStart w:id="4" w:name="_heading=h.gjdgxs" w:colFirst="0" w:colLast="0"/>
      <w:bookmarkEnd w:id="4"/>
      <w:r w:rsidRPr="00D756C1">
        <w:rPr>
          <w:rFonts w:ascii="Red Hat Display" w:hAnsi="Red Hat Display" w:cs="Red Hat Display"/>
        </w:rPr>
        <w:t xml:space="preserve">Payment to applicants will be on commencement of the project.  </w:t>
      </w:r>
    </w:p>
    <w:sectPr w:rsidR="00B24C06" w:rsidRPr="00D756C1" w:rsidSect="00D756C1">
      <w:headerReference w:type="default" r:id="rId14"/>
      <w:footerReference w:type="default" r:id="rId15"/>
      <w:pgSz w:w="11906" w:h="16838"/>
      <w:pgMar w:top="212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3688" w14:textId="77777777" w:rsidR="00095D65" w:rsidRDefault="00095D65">
      <w:r>
        <w:separator/>
      </w:r>
    </w:p>
  </w:endnote>
  <w:endnote w:type="continuationSeparator" w:id="0">
    <w:p w14:paraId="3EC0AEE5" w14:textId="77777777" w:rsidR="00095D65" w:rsidRDefault="0009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lac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ed Hat Display">
    <w:panose1 w:val="02010303040201060303"/>
    <w:charset w:val="00"/>
    <w:family w:val="auto"/>
    <w:pitch w:val="variable"/>
    <w:sig w:usb0="A000006F" w:usb1="4000006B" w:usb2="0000002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C6E5" w14:textId="77777777" w:rsidR="00C56D38" w:rsidRDefault="00C5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9C0C" w14:textId="77777777" w:rsidR="00095D65" w:rsidRDefault="00095D65">
      <w:r>
        <w:separator/>
      </w:r>
    </w:p>
  </w:footnote>
  <w:footnote w:type="continuationSeparator" w:id="0">
    <w:p w14:paraId="7C4D18C5" w14:textId="77777777" w:rsidR="00095D65" w:rsidRDefault="0009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8072" w14:textId="747C00C1" w:rsidR="00D756C1" w:rsidRDefault="00D756C1">
    <w:pPr>
      <w:pStyle w:val="Header"/>
    </w:pPr>
    <w:r>
      <w:rPr>
        <w:noProof/>
      </w:rPr>
      <w:drawing>
        <wp:anchor distT="0" distB="0" distL="114300" distR="114300" simplePos="0" relativeHeight="251659264" behindDoc="0" locked="0" layoutInCell="1" hidden="0" allowOverlap="1" wp14:anchorId="5435DBC1" wp14:editId="775C2BAB">
          <wp:simplePos x="0" y="0"/>
          <wp:positionH relativeFrom="margin">
            <wp:align>center</wp:align>
          </wp:positionH>
          <wp:positionV relativeFrom="paragraph">
            <wp:posOffset>-173981</wp:posOffset>
          </wp:positionV>
          <wp:extent cx="4593606" cy="638261"/>
          <wp:effectExtent l="0" t="0" r="0" b="9525"/>
          <wp:wrapNone/>
          <wp:docPr id="35699853" name="Picture 35699853"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4593606" cy="63826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E5BA1"/>
    <w:multiLevelType w:val="multilevel"/>
    <w:tmpl w:val="E6781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3F1F22"/>
    <w:multiLevelType w:val="multilevel"/>
    <w:tmpl w:val="058AC0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083015767">
    <w:abstractNumId w:val="1"/>
  </w:num>
  <w:num w:numId="2" w16cid:durableId="45279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06"/>
    <w:rsid w:val="0008275E"/>
    <w:rsid w:val="00093208"/>
    <w:rsid w:val="00095D65"/>
    <w:rsid w:val="00A1772F"/>
    <w:rsid w:val="00B24C06"/>
    <w:rsid w:val="00BE6EA5"/>
    <w:rsid w:val="00C56D38"/>
    <w:rsid w:val="00CD418C"/>
    <w:rsid w:val="00D756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1185"/>
  <w15:docId w15:val="{C0A05BD1-1A50-425E-B85D-B7C255ED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F9"/>
    <w:rPr>
      <w:rFonts w:eastAsia="Calibri"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66F9"/>
    <w:pPr>
      <w:tabs>
        <w:tab w:val="center" w:pos="4513"/>
        <w:tab w:val="right" w:pos="9026"/>
      </w:tabs>
    </w:pPr>
    <w:rPr>
      <w:lang w:val="x-none" w:eastAsia="x-none"/>
    </w:rPr>
  </w:style>
  <w:style w:type="character" w:customStyle="1" w:styleId="HeaderChar">
    <w:name w:val="Header Char"/>
    <w:basedOn w:val="DefaultParagraphFont"/>
    <w:link w:val="Header"/>
    <w:uiPriority w:val="99"/>
    <w:rsid w:val="009066F9"/>
    <w:rPr>
      <w:rFonts w:eastAsia="Calibri" w:cs="Times New Roman"/>
      <w:lang w:val="x-none" w:eastAsia="x-none"/>
    </w:rPr>
  </w:style>
  <w:style w:type="paragraph" w:styleId="BalloonText">
    <w:name w:val="Balloon Text"/>
    <w:basedOn w:val="Normal"/>
    <w:link w:val="BalloonTextChar"/>
    <w:uiPriority w:val="99"/>
    <w:semiHidden/>
    <w:unhideWhenUsed/>
    <w:rsid w:val="009066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6F9"/>
    <w:rPr>
      <w:rFonts w:ascii="Segoe UI" w:eastAsia="Calibri" w:hAnsi="Segoe UI" w:cs="Segoe UI"/>
      <w:sz w:val="18"/>
      <w:szCs w:val="18"/>
      <w:lang w:eastAsia="en-NZ"/>
    </w:rPr>
  </w:style>
  <w:style w:type="paragraph" w:styleId="Footer">
    <w:name w:val="footer"/>
    <w:basedOn w:val="Normal"/>
    <w:link w:val="FooterChar"/>
    <w:uiPriority w:val="99"/>
    <w:unhideWhenUsed/>
    <w:rsid w:val="009066F9"/>
    <w:pPr>
      <w:tabs>
        <w:tab w:val="center" w:pos="4513"/>
        <w:tab w:val="right" w:pos="9026"/>
      </w:tabs>
    </w:pPr>
  </w:style>
  <w:style w:type="character" w:customStyle="1" w:styleId="FooterChar">
    <w:name w:val="Footer Char"/>
    <w:basedOn w:val="DefaultParagraphFont"/>
    <w:link w:val="Footer"/>
    <w:uiPriority w:val="99"/>
    <w:rsid w:val="009066F9"/>
    <w:rPr>
      <w:rFonts w:eastAsia="Calibri" w:cs="Times New Roman"/>
      <w:lang w:eastAsia="en-NZ"/>
    </w:rPr>
  </w:style>
  <w:style w:type="paragraph" w:customStyle="1" w:styleId="Pa1">
    <w:name w:val="Pa1"/>
    <w:basedOn w:val="Normal"/>
    <w:next w:val="Normal"/>
    <w:uiPriority w:val="99"/>
    <w:rsid w:val="009066F9"/>
    <w:pPr>
      <w:autoSpaceDE w:val="0"/>
      <w:autoSpaceDN w:val="0"/>
      <w:adjustRightInd w:val="0"/>
      <w:spacing w:line="241" w:lineRule="atLeast"/>
    </w:pPr>
    <w:rPr>
      <w:rFonts w:ascii="Avenir Black" w:eastAsia="Times New Roman" w:hAnsi="Avenir Black"/>
      <w:sz w:val="24"/>
      <w:szCs w:val="24"/>
    </w:rPr>
  </w:style>
  <w:style w:type="character" w:customStyle="1" w:styleId="A7">
    <w:name w:val="A7"/>
    <w:uiPriority w:val="99"/>
    <w:rsid w:val="009066F9"/>
    <w:rPr>
      <w:rFonts w:cs="Avenir Black"/>
      <w:color w:val="000000"/>
      <w:sz w:val="16"/>
      <w:szCs w:val="16"/>
    </w:rPr>
  </w:style>
  <w:style w:type="table" w:styleId="TableGrid">
    <w:name w:val="Table Grid"/>
    <w:basedOn w:val="TableNormal"/>
    <w:uiPriority w:val="59"/>
    <w:rsid w:val="00307152"/>
    <w:rPr>
      <w:rFonts w:asciiTheme="minorHAnsi" w:eastAsia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152"/>
    <w:rPr>
      <w:color w:val="0563C1" w:themeColor="hyperlink"/>
      <w:u w:val="single"/>
    </w:rPr>
  </w:style>
  <w:style w:type="paragraph" w:styleId="ListParagraph">
    <w:name w:val="List Paragraph"/>
    <w:basedOn w:val="Normal"/>
    <w:uiPriority w:val="34"/>
    <w:qFormat/>
    <w:rsid w:val="00307152"/>
    <w:pPr>
      <w:ind w:left="720"/>
      <w:contextualSpacing/>
    </w:pPr>
    <w:rPr>
      <w:rFonts w:ascii="Times New Roman" w:eastAsia="Times New Roman" w:hAnsi="Times New Roman"/>
      <w:sz w:val="20"/>
      <w:szCs w:val="20"/>
      <w:lang w:eastAsia="en-GB"/>
    </w:rPr>
  </w:style>
  <w:style w:type="character" w:styleId="UnresolvedMention">
    <w:name w:val="Unresolved Mention"/>
    <w:basedOn w:val="DefaultParagraphFont"/>
    <w:uiPriority w:val="99"/>
    <w:semiHidden/>
    <w:unhideWhenUsed/>
    <w:rsid w:val="0030715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ediatrics.org.nz/fileadmin/user_upload/Full_PSNZ_Strategic_Plan_2021-2026.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min@paediatrics.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8D31B19EC5A40B4CDEFB3AE4055F9" ma:contentTypeVersion="0" ma:contentTypeDescription="Create a new document." ma:contentTypeScope="" ma:versionID="ba7b669f40a70edf06f87f986f30d8f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GjRJUmq4ktaqLUNLXyIXYqQbw==">CgMxLjAyCWguMzBqMHpsbDIJaC4xZm9iOXRlMgloLjN6bnlzaDcyCWguMmV0OTJwMDIIaC5namRneHM4AHIhMUdQby1ySnp4eUs3d2hJT0JQNFcwOGprZm9YRHEyZXd1</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D868D31B19EC5A40B4CDEFB3AE4055F9" ma:contentTypeVersion="3" ma:contentTypeDescription="Create a new document." ma:contentTypeScope="" ma:versionID="35471c850c47e410b4888448b3a7fd30">
  <xsd:schema xmlns:xsd="http://www.w3.org/2001/XMLSchema" xmlns:xs="http://www.w3.org/2001/XMLSchema" xmlns:p="http://schemas.microsoft.com/office/2006/metadata/properties" xmlns:ns2="4abe1b0f-ca96-4c83-9cc1-bf3e02685f41" targetNamespace="http://schemas.microsoft.com/office/2006/metadata/properties" ma:root="true" ma:fieldsID="d36320099e83d60b2d2d4a24339aed46" ns2:_="">
    <xsd:import namespace="4abe1b0f-ca96-4c83-9cc1-bf3e02685f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1b0f-ca96-4c83-9cc1-bf3e02685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927FF-4202-411B-9C97-526CDD703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B77785-5020-4491-9FE0-9B4CB721C447}">
  <ds:schemaRefs>
    <ds:schemaRef ds:uri="http://schemas.microsoft.com/sharepoint/v3/contenttype/forms"/>
  </ds:schemaRefs>
</ds:datastoreItem>
</file>

<file path=customXml/itemProps3.xml><?xml version="1.0" encoding="utf-8"?>
<ds:datastoreItem xmlns:ds="http://schemas.openxmlformats.org/officeDocument/2006/customXml" ds:itemID="{775D2CD8-1063-43EB-993C-15C3DD1C3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8EC4C58-A854-43E0-A3AB-DE5CEBAC1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e1b0f-ca96-4c83-9cc1-bf3e0268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4741</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Kaleen Cooke</dc:creator>
  <cp:lastModifiedBy>Rachel Donnell</cp:lastModifiedBy>
  <cp:revision>2</cp:revision>
  <dcterms:created xsi:type="dcterms:W3CDTF">2023-11-30T03:51:00Z</dcterms:created>
  <dcterms:modified xsi:type="dcterms:W3CDTF">2025-12-15T22:14:00Z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0x010100D868D31B19EC5A40B4CDEFB3AE4055F9</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docLang">
    <vt:lpwstr>en</vt:lpwstr>
  </property>
</Properties>
</file>